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jc w:val="center"/>
      </w:pPr>
      <w:r>
        <w:rPr>
          <w:b/>
          <w:sz w:val="28"/>
          <w:szCs w:val="28"/>
        </w:rPr>
        <w:t xml:space="preserve">INFORMATION AND COMMUNICATIONS TECHNOLOGY UNIT</w:t>
      </w:r>
    </w:p>
    <w:p>
      <w:pPr>
        <w:spacing w:before="0" w:after="0"/>
        <w:jc w:val="center"/>
        <w:sectPr>
          <w:headerReference w:type="default" r:id="rIdHeader1"/>
          <w:type w:val="nextPage"/>
          <w:pgSz w:w="12240" w:h="18720"/>
          <w:pgMar w:top="2000" w:right="1440" w:bottom="1440" w:left="1440" w:header="300" w:footer="720" w:gutter="0"/>
          <w:vAlign w:val="center"/>
        </w:sectPr>
      </w:pPr>
      <w:r>
        <w:rPr>
          <w:b/>
          <w:sz w:val="28"/>
          <w:szCs w:val="28"/>
        </w:rPr>
        <w:t xml:space="preserve">Internal Services</w:t>
      </w:r>
    </w:p>
    <w:p>
      <w:pPr>
        <w:spacing w:before="0" w:after="0"/>
      </w:pPr>
      <w:r>
        <w:rPr>
          <w:b/>
          <w:sz w:val="28"/>
          <w:szCs w:val="28"/>
        </w:rPr>
        <w:t xml:space="preserve">INFORMATION AND COMMUNICATIONS TECHNOLOGY UNIT</w:t>
      </w:r>
    </w:p>
    <w:p>
      <w:pPr>
        <w:spacing w:before="0" w:after="120"/>
      </w:pPr>
      <w:r>
        <w:rPr>
          <w:b/>
          <w:sz w:val="28"/>
          <w:szCs w:val="28"/>
        </w:rPr>
        <w:t xml:space="preserve">Internal Services</w:t>
      </w:r>
    </w:p>
    <w:p>
      <w:pPr>
        <w:keepNext/>
        <w:spacing w:before="240" w:after="200"/>
      </w:pPr>
      <w:r>
        <w:rPr>
          <w:b/>
          <w:sz w:val="26"/>
          <w:szCs w:val="26"/>
        </w:rPr>
        <w:t xml:space="preserve">1. Internet Installation (With Equipment Available)</w:t>
      </w:r>
    </w:p>
    <w:p>
      <w:pPr>
        <w:keepNext/>
        <w:spacing w:before="0" w:after="240"/>
        <w:ind w:left="360"/>
      </w:pPr>
      <w:r>
        <w:t xml:space="preserve">Provide Internet access to offices of the University.</w:t>
      </w:r>
    </w:p>
    <w:tbl>
      <w:tblPr>
        <w:tblW w:w="0" w:type="auto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980"/>
        <w:gridCol w:w="1980"/>
        <w:gridCol w:w="1600"/>
        <w:gridCol w:w="1800"/>
        <w:gridCol w:w="2000"/>
      </w:tblGrid>
      <w:tr>
        <w:trPr>
          <w:cantSplit/>
        </w:trPr>
        <w:tc>
          <w:tcPr>
            <w:tcW w:w="1980" w:type="dxa"/>
            <w:shd w:val="clear" w:color="auto" w:fill="B4C6E7"/>
          </w:tcPr>
          <w:p>
            <w:pPr>
              <w:spacing w:before="0" w:after="0"/>
            </w:pPr>
            <w:r>
              <w:rPr>
                <w:b/>
              </w:rPr>
              <w:t xml:space="preserve">Office or Division:</w:t>
            </w:r>
          </w:p>
        </w:tc>
        <w:tc>
          <w:tcPr>
            <w:tcW w:w="7380" w:type="dxa"/>
            <w:gridSpan w:val="4"/>
          </w:tcPr>
          <w:p>
            <w:pPr>
              <w:spacing w:before="0" w:after="0"/>
            </w:pPr>
            <w:r>
              <w:t xml:space="preserve">ICT Unit</w:t>
            </w:r>
          </w:p>
        </w:tc>
      </w:tr>
      <w:tr>
        <w:trPr>
          <w:cantSplit/>
        </w:trPr>
        <w:tc>
          <w:tcPr>
            <w:tcW w:w="1980" w:type="dxa"/>
            <w:shd w:val="clear" w:color="auto" w:fill="B4C6E7"/>
          </w:tcPr>
          <w:p>
            <w:pPr>
              <w:spacing w:before="0" w:after="0"/>
            </w:pPr>
            <w:r>
              <w:rPr>
                <w:b/>
              </w:rPr>
              <w:t xml:space="preserve">Classification:</w:t>
            </w:r>
          </w:p>
        </w:tc>
        <w:tc>
          <w:tcPr>
            <w:tcW w:w="7380" w:type="dxa"/>
            <w:gridSpan w:val="4"/>
          </w:tcPr>
          <w:p>
            <w:pPr>
              <w:spacing w:before="0" w:after="0"/>
            </w:pPr>
            <w:r>
              <w:t xml:space="preserve">Complex</w:t>
            </w:r>
          </w:p>
        </w:tc>
      </w:tr>
      <w:tr>
        <w:trPr>
          <w:cantSplit/>
        </w:trPr>
        <w:tc>
          <w:tcPr>
            <w:tcW w:w="1980" w:type="dxa"/>
            <w:shd w:val="clear" w:color="auto" w:fill="B4C6E7"/>
          </w:tcPr>
          <w:p>
            <w:pPr>
              <w:spacing w:before="0" w:after="0"/>
            </w:pPr>
            <w:r>
              <w:rPr>
                <w:b/>
              </w:rPr>
              <w:t xml:space="preserve">Type of Transaction:</w:t>
            </w:r>
          </w:p>
        </w:tc>
        <w:tc>
          <w:tcPr>
            <w:tcW w:w="7380" w:type="dxa"/>
            <w:gridSpan w:val="4"/>
          </w:tcPr>
          <w:p>
            <w:pPr>
              <w:spacing w:before="0" w:after="0"/>
            </w:pPr>
            <w:r>
              <w:t xml:space="preserve">G2G - Government to Government</w:t>
            </w:r>
          </w:p>
        </w:tc>
      </w:tr>
      <w:tr>
        <w:trPr>
          <w:cantSplit/>
        </w:trPr>
        <w:tc>
          <w:tcPr>
            <w:tcW w:w="1980" w:type="dxa"/>
            <w:shd w:val="clear" w:color="auto" w:fill="B4C6E7"/>
          </w:tcPr>
          <w:p>
            <w:pPr>
              <w:spacing w:before="0" w:after="0"/>
            </w:pPr>
            <w:r>
              <w:rPr>
                <w:b/>
              </w:rPr>
              <w:t xml:space="preserve">Who may avail:</w:t>
            </w:r>
          </w:p>
        </w:tc>
        <w:tc>
          <w:tcPr>
            <w:tcW w:w="7380" w:type="dxa"/>
            <w:gridSpan w:val="4"/>
          </w:tcPr>
          <w:p>
            <w:pPr>
              <w:spacing w:before="0" w:after="0"/>
            </w:pPr>
            <w:r>
              <w:t xml:space="preserve">GSU Offices</w:t>
            </w:r>
          </w:p>
        </w:tc>
      </w:tr>
      <w:tr>
        <w:trPr>
          <w:cantSplit/>
        </w:trPr>
        <w:tc>
          <w:tcPr>
            <w:tcW w:w="3960" w:type="dxa"/>
            <w:gridSpan w:val="2"/>
            <w:shd w:val="clear" w:color="auto" w:fill="B4C6E7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CHECKLIST OF REQUIREMENTS</w:t>
            </w:r>
          </w:p>
        </w:tc>
        <w:tc>
          <w:tcPr>
            <w:tcW w:w="5400" w:type="dxa"/>
            <w:gridSpan w:val="3"/>
            <w:shd w:val="clear" w:color="auto" w:fill="B4C6E7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WHERE TO SECURE</w:t>
            </w:r>
          </w:p>
        </w:tc>
      </w:tr>
      <w:tr>
        <w:trPr>
          <w:cantSplit/>
        </w:trPr>
        <w:tc>
          <w:tcPr>
            <w:tcW w:w="3960" w:type="dxa"/>
            <w:gridSpan w:val="2"/>
          </w:tcPr>
          <w:p>
            <w:pPr>
              <w:spacing w:before="0" w:after="0"/>
            </w:pPr>
            <w:r>
              <w:t xml:space="preserve">Duly Accomplished Internet Installation Request Form (Form 5)</w:t>
            </w:r>
          </w:p>
        </w:tc>
        <w:tc>
          <w:tcPr>
            <w:tcW w:w="5400" w:type="dxa"/>
            <w:gridSpan w:val="3"/>
          </w:tcPr>
          <w:p>
            <w:pPr>
              <w:spacing w:before="0" w:after="0"/>
            </w:pPr>
            <w:r>
              <w:t xml:space="preserve">ICT Unit via ICTU Services Desk</w:t>
            </w:r>
          </w:p>
        </w:tc>
      </w:tr>
      <w:tr>
        <w:trPr>
          <w:cantSplit/>
        </w:trPr>
        <w:tc>
          <w:tcPr>
            <w:tcW w:w="198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CLIENT STEPS</w:t>
            </w:r>
          </w:p>
        </w:tc>
        <w:tc>
          <w:tcPr>
            <w:tcW w:w="198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AGENCY ACTION</w:t>
            </w:r>
          </w:p>
        </w:tc>
        <w:tc>
          <w:tcPr>
            <w:tcW w:w="160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FEES TO BE PAID</w:t>
            </w:r>
          </w:p>
        </w:tc>
        <w:tc>
          <w:tcPr>
            <w:tcW w:w="180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PROCESSING TIME</w:t>
            </w:r>
          </w:p>
        </w:tc>
        <w:tc>
          <w:tcPr>
            <w:tcW w:w="200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PERSON RESPONSIBLE</w:t>
            </w:r>
          </w:p>
        </w:tc>
      </w:tr>
      <w:tr>
        <w:trPr>
          <w:cantSplit/>
        </w:trPr>
        <w:tc>
          <w:tcPr>
            <w:tcW w:w="1980" w:type="dxa"/>
            <w:vMerge w:val="restart"/>
          </w:tcPr>
          <w:p>
            <w:pPr>
              <w:spacing w:before="0" w:after="0"/>
            </w:pPr>
            <w:r>
              <w:t xml:space="preserve">1. Submit report to subscribe to Internet service via ICTU Service Desk</w:t>
            </w: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1.1. Issues system generated acknowledgement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5 minutes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ICTU Head</w:t>
            </w:r>
          </w:p>
        </w:tc>
      </w:tr>
      <w:tr>
        <w:trPr>
          <w:cantSplit/>
        </w:trPr>
        <w:tc>
          <w:tcPr>
            <w:tcW w:w="1980" w:type="dxa"/>
            <w:vMerge w:val="restart"/>
          </w:tcPr>
          <w:p>
            <w:pPr>
              <w:spacing w:before="0" w:after="0"/>
            </w:pPr>
            <w:r>
              <w:t xml:space="preserve">2. Receives update</w:t>
            </w: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2.1. Checks request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1 minute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ICTU Head</w:t>
            </w:r>
          </w:p>
        </w:tc>
      </w:tr>
      <w:tr>
        <w:trPr>
          <w:cantSplit/>
        </w:trPr>
        <w:tc>
          <w:tcPr>
            <w:tcW w:w="1980" w:type="dxa"/>
            <w:vMerge/>
          </w:tcPr>
          <w:p>
            <w:pPr>
              <w:spacing w:before="0" w:after="0"/>
            </w:pP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2.2. Checks network equipment availability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2 minutes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ICTU Head</w:t>
            </w:r>
          </w:p>
        </w:tc>
      </w:tr>
      <w:tr>
        <w:trPr>
          <w:cantSplit/>
        </w:trPr>
        <w:tc>
          <w:tcPr>
            <w:tcW w:w="1980" w:type="dxa"/>
            <w:vMerge/>
          </w:tcPr>
          <w:p>
            <w:pPr>
              <w:spacing w:before="0" w:after="0"/>
            </w:pP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2.3. Assesses the appropriate service for the subscriber through pre-inspection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30 minutes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ICTU Head</w:t>
            </w:r>
          </w:p>
        </w:tc>
      </w:tr>
      <w:tr>
        <w:trPr>
          <w:cantSplit/>
        </w:trPr>
        <w:tc>
          <w:tcPr>
            <w:tcW w:w="1980" w:type="dxa"/>
            <w:vMerge/>
          </w:tcPr>
          <w:p>
            <w:pPr>
              <w:spacing w:before="0" w:after="0"/>
            </w:pP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2.4. Conducts cable laying, commissioning and termination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5 days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ICTU Head</w:t>
            </w:r>
          </w:p>
        </w:tc>
      </w:tr>
      <w:tr>
        <w:trPr>
          <w:cantSplit/>
        </w:trPr>
        <w:tc>
          <w:tcPr>
            <w:tcW w:w="1980" w:type="dxa"/>
            <w:vMerge w:val="restart"/>
          </w:tcPr>
          <w:p>
            <w:pPr>
              <w:spacing w:before="0" w:after="0"/>
            </w:pPr>
            <w:r>
              <w:t xml:space="preserve">3. Receives the documents</w:t>
            </w: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3.1. Issues post-inspection report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5 minutes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ICTU Head</w:t>
            </w:r>
          </w:p>
        </w:tc>
      </w:tr>
      <w:tr>
        <w:trPr>
          <w:cantSplit/>
        </w:trPr>
        <w:tc>
          <w:tcPr>
            <w:tcW w:w="3960" w:type="dxa"/>
            <w:gridSpan w:val="2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TOTAL:</w:t>
            </w:r>
          </w:p>
        </w:tc>
        <w:tc>
          <w:tcPr>
            <w:tcW w:w="5400" w:type="dxa"/>
            <w:gridSpan w:val="3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5 days and 43 minutes</w:t>
            </w:r>
          </w:p>
        </w:tc>
      </w:tr>
    </w:tbl>
    <w:p>
      <w:pPr>
        <w:pageBreakBefore/>
        <w:keepNext/>
        <w:spacing w:before="0" w:after="200"/>
      </w:pPr>
      <w:r>
        <w:rPr>
          <w:b/>
          <w:sz w:val="26"/>
          <w:szCs w:val="26"/>
        </w:rPr>
        <w:t xml:space="preserve">2. Internet Installation (Without Equipment Available)</w:t>
      </w:r>
    </w:p>
    <w:p>
      <w:pPr>
        <w:keepNext/>
        <w:spacing w:before="0" w:after="240"/>
        <w:ind w:left="360"/>
      </w:pPr>
      <w:r>
        <w:t xml:space="preserve">Provide Internet access to the offices of the University.</w:t>
      </w:r>
    </w:p>
    <w:tbl>
      <w:tblPr>
        <w:tblW w:w="0" w:type="auto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980"/>
        <w:gridCol w:w="1980"/>
        <w:gridCol w:w="1600"/>
        <w:gridCol w:w="1800"/>
        <w:gridCol w:w="2000"/>
      </w:tblGrid>
      <w:tr>
        <w:trPr>
          <w:cantSplit/>
        </w:trPr>
        <w:tc>
          <w:tcPr>
            <w:tcW w:w="1980" w:type="dxa"/>
            <w:shd w:val="clear" w:color="auto" w:fill="B4C6E7"/>
          </w:tcPr>
          <w:p>
            <w:pPr>
              <w:spacing w:before="0" w:after="0"/>
            </w:pPr>
            <w:r>
              <w:rPr>
                <w:b/>
              </w:rPr>
              <w:t xml:space="preserve">Office or Division:</w:t>
            </w:r>
          </w:p>
        </w:tc>
        <w:tc>
          <w:tcPr>
            <w:tcW w:w="7380" w:type="dxa"/>
            <w:gridSpan w:val="4"/>
          </w:tcPr>
          <w:p>
            <w:pPr>
              <w:spacing w:before="0" w:after="0"/>
            </w:pPr>
            <w:r>
              <w:t xml:space="preserve">ICT Unit</w:t>
            </w:r>
          </w:p>
        </w:tc>
      </w:tr>
      <w:tr>
        <w:trPr>
          <w:cantSplit/>
        </w:trPr>
        <w:tc>
          <w:tcPr>
            <w:tcW w:w="1980" w:type="dxa"/>
            <w:shd w:val="clear" w:color="auto" w:fill="B4C6E7"/>
          </w:tcPr>
          <w:p>
            <w:pPr>
              <w:spacing w:before="0" w:after="0"/>
            </w:pPr>
            <w:r>
              <w:rPr>
                <w:b/>
              </w:rPr>
              <w:t xml:space="preserve">Classification:</w:t>
            </w:r>
          </w:p>
        </w:tc>
        <w:tc>
          <w:tcPr>
            <w:tcW w:w="7380" w:type="dxa"/>
            <w:gridSpan w:val="4"/>
          </w:tcPr>
          <w:p>
            <w:pPr>
              <w:spacing w:before="0" w:after="0"/>
            </w:pPr>
            <w:r>
              <w:t xml:space="preserve">Complex</w:t>
            </w:r>
          </w:p>
        </w:tc>
      </w:tr>
      <w:tr>
        <w:trPr>
          <w:cantSplit/>
        </w:trPr>
        <w:tc>
          <w:tcPr>
            <w:tcW w:w="1980" w:type="dxa"/>
            <w:shd w:val="clear" w:color="auto" w:fill="B4C6E7"/>
          </w:tcPr>
          <w:p>
            <w:pPr>
              <w:spacing w:before="0" w:after="0"/>
            </w:pPr>
            <w:r>
              <w:rPr>
                <w:b/>
              </w:rPr>
              <w:t xml:space="preserve">Type of Transaction:</w:t>
            </w:r>
          </w:p>
        </w:tc>
        <w:tc>
          <w:tcPr>
            <w:tcW w:w="7380" w:type="dxa"/>
            <w:gridSpan w:val="4"/>
          </w:tcPr>
          <w:p>
            <w:pPr>
              <w:spacing w:before="0" w:after="0"/>
            </w:pPr>
            <w:r>
              <w:t xml:space="preserve">G2G - Government to Government</w:t>
            </w:r>
          </w:p>
        </w:tc>
      </w:tr>
      <w:tr>
        <w:trPr>
          <w:cantSplit/>
        </w:trPr>
        <w:tc>
          <w:tcPr>
            <w:tcW w:w="1980" w:type="dxa"/>
            <w:shd w:val="clear" w:color="auto" w:fill="B4C6E7"/>
          </w:tcPr>
          <w:p>
            <w:pPr>
              <w:spacing w:before="0" w:after="0"/>
            </w:pPr>
            <w:r>
              <w:rPr>
                <w:b/>
              </w:rPr>
              <w:t xml:space="preserve">Who may avail:</w:t>
            </w:r>
          </w:p>
        </w:tc>
        <w:tc>
          <w:tcPr>
            <w:tcW w:w="7380" w:type="dxa"/>
            <w:gridSpan w:val="4"/>
          </w:tcPr>
          <w:p>
            <w:pPr>
              <w:spacing w:before="0" w:after="0"/>
            </w:pPr>
            <w:r>
              <w:t xml:space="preserve">GSU Offices</w:t>
            </w:r>
          </w:p>
        </w:tc>
      </w:tr>
      <w:tr>
        <w:trPr>
          <w:cantSplit/>
        </w:trPr>
        <w:tc>
          <w:tcPr>
            <w:tcW w:w="3960" w:type="dxa"/>
            <w:gridSpan w:val="2"/>
            <w:shd w:val="clear" w:color="auto" w:fill="B4C6E7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CHECKLIST OF REQUIREMENTS</w:t>
            </w:r>
          </w:p>
        </w:tc>
        <w:tc>
          <w:tcPr>
            <w:tcW w:w="5400" w:type="dxa"/>
            <w:gridSpan w:val="3"/>
            <w:shd w:val="clear" w:color="auto" w:fill="B4C6E7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WHERE TO SECURE</w:t>
            </w:r>
          </w:p>
        </w:tc>
      </w:tr>
      <w:tr>
        <w:trPr>
          <w:cantSplit/>
        </w:trPr>
        <w:tc>
          <w:tcPr>
            <w:tcW w:w="3960" w:type="dxa"/>
            <w:gridSpan w:val="2"/>
          </w:tcPr>
          <w:p>
            <w:pPr>
              <w:spacing w:before="0" w:after="0"/>
            </w:pPr>
            <w:r>
              <w:t xml:space="preserve">Duly Accomplished Internet Installation Request Form (Form 5)</w:t>
            </w:r>
          </w:p>
        </w:tc>
        <w:tc>
          <w:tcPr>
            <w:tcW w:w="5400" w:type="dxa"/>
            <w:gridSpan w:val="3"/>
          </w:tcPr>
          <w:p>
            <w:pPr>
              <w:spacing w:before="0" w:after="0"/>
            </w:pPr>
            <w:r>
              <w:t xml:space="preserve">ICT Unit via ICTU Services Desk</w:t>
            </w:r>
          </w:p>
        </w:tc>
      </w:tr>
      <w:tr>
        <w:trPr>
          <w:cantSplit/>
        </w:trPr>
        <w:tc>
          <w:tcPr>
            <w:tcW w:w="198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CLIENT STEPS</w:t>
            </w:r>
          </w:p>
        </w:tc>
        <w:tc>
          <w:tcPr>
            <w:tcW w:w="198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AGENCY ACTION</w:t>
            </w:r>
          </w:p>
        </w:tc>
        <w:tc>
          <w:tcPr>
            <w:tcW w:w="160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FEES TO BE PAID</w:t>
            </w:r>
          </w:p>
        </w:tc>
        <w:tc>
          <w:tcPr>
            <w:tcW w:w="180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PROCESSING TIME</w:t>
            </w:r>
          </w:p>
        </w:tc>
        <w:tc>
          <w:tcPr>
            <w:tcW w:w="200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PERSON RESPONSIBLE</w:t>
            </w:r>
          </w:p>
        </w:tc>
      </w:tr>
      <w:tr>
        <w:trPr>
          <w:cantSplit/>
        </w:trPr>
        <w:tc>
          <w:tcPr>
            <w:tcW w:w="1980" w:type="dxa"/>
            <w:vMerge w:val="restart"/>
          </w:tcPr>
          <w:p>
            <w:pPr>
              <w:spacing w:before="0" w:after="0"/>
            </w:pPr>
            <w:r>
              <w:t xml:space="preserve">1. Submit report to subscribe to Internet service via ICTU Service Desk</w:t>
            </w: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1.1. Issues system generated acknowledgement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5 minutes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ICTU Head</w:t>
            </w:r>
          </w:p>
        </w:tc>
      </w:tr>
      <w:tr>
        <w:trPr>
          <w:cantSplit/>
        </w:trPr>
        <w:tc>
          <w:tcPr>
            <w:tcW w:w="1980" w:type="dxa"/>
            <w:vMerge w:val="restart"/>
          </w:tcPr>
          <w:p>
            <w:pPr>
              <w:spacing w:before="0" w:after="0"/>
            </w:pPr>
            <w:r>
              <w:t xml:space="preserve">2. Receives update</w:t>
            </w: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2.1. Checks request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1 minute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ICTU Head</w:t>
            </w:r>
          </w:p>
        </w:tc>
      </w:tr>
      <w:tr>
        <w:trPr>
          <w:cantSplit/>
        </w:trPr>
        <w:tc>
          <w:tcPr>
            <w:tcW w:w="1980" w:type="dxa"/>
            <w:vMerge/>
          </w:tcPr>
          <w:p>
            <w:pPr>
              <w:spacing w:before="0" w:after="0"/>
            </w:pP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2.2. Checks network equipment availability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2 minutes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ICTU Head</w:t>
            </w:r>
          </w:p>
        </w:tc>
      </w:tr>
      <w:tr>
        <w:trPr>
          <w:cantSplit/>
        </w:trPr>
        <w:tc>
          <w:tcPr>
            <w:tcW w:w="1980" w:type="dxa"/>
            <w:vMerge/>
          </w:tcPr>
          <w:p>
            <w:pPr>
              <w:spacing w:before="0" w:after="0"/>
            </w:pP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2.3. Assesses the appropriate service for the subscriber through pre-inspection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30 minutes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ICTU Head</w:t>
            </w:r>
          </w:p>
        </w:tc>
      </w:tr>
      <w:tr>
        <w:trPr>
          <w:cantSplit/>
        </w:trPr>
        <w:tc>
          <w:tcPr>
            <w:tcW w:w="1980" w:type="dxa"/>
            <w:vMerge/>
          </w:tcPr>
          <w:p>
            <w:pPr>
              <w:spacing w:before="0" w:after="0"/>
            </w:pP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2.4. Issues system generated request for procurement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5 minutes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ICTU Head</w:t>
            </w:r>
          </w:p>
        </w:tc>
      </w:tr>
      <w:tr>
        <w:trPr>
          <w:cantSplit/>
        </w:trPr>
        <w:tc>
          <w:tcPr>
            <w:tcW w:w="1980" w:type="dxa"/>
            <w:vMerge w:val="restart"/>
          </w:tcPr>
          <w:p>
            <w:pPr>
              <w:spacing w:before="0" w:after="0"/>
            </w:pPr>
            <w:r>
              <w:t xml:space="preserve">3. Receives the documents</w:t>
            </w: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3.1. Issues post-inspection report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5 minutes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ICTU Head</w:t>
            </w:r>
          </w:p>
        </w:tc>
      </w:tr>
      <w:tr>
        <w:trPr>
          <w:cantSplit/>
        </w:trPr>
        <w:tc>
          <w:tcPr>
            <w:tcW w:w="3960" w:type="dxa"/>
            <w:gridSpan w:val="2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TOTAL:</w:t>
            </w:r>
          </w:p>
        </w:tc>
        <w:tc>
          <w:tcPr>
            <w:tcW w:w="5400" w:type="dxa"/>
            <w:gridSpan w:val="3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48 minutes</w:t>
            </w:r>
          </w:p>
        </w:tc>
      </w:tr>
    </w:tbl>
    <w:p>
      <w:pPr>
        <w:pageBreakBefore/>
        <w:keepNext/>
        <w:spacing w:before="0" w:after="200"/>
      </w:pPr>
      <w:r>
        <w:rPr>
          <w:b/>
          <w:sz w:val="26"/>
          <w:szCs w:val="26"/>
        </w:rPr>
        <w:t xml:space="preserve">3. Printing of ID Card</w:t>
      </w:r>
    </w:p>
    <w:p>
      <w:pPr>
        <w:keepNext/>
        <w:spacing w:before="0" w:after="240"/>
        <w:ind w:left="360"/>
      </w:pPr>
      <w:r>
        <w:t xml:space="preserve">Printing of Identification Card for GSU Employees</w:t>
      </w:r>
    </w:p>
    <w:tbl>
      <w:tblPr>
        <w:tblW w:w="0" w:type="auto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980"/>
        <w:gridCol w:w="1980"/>
        <w:gridCol w:w="1600"/>
        <w:gridCol w:w="1800"/>
        <w:gridCol w:w="2000"/>
      </w:tblGrid>
      <w:tr>
        <w:trPr>
          <w:cantSplit/>
        </w:trPr>
        <w:tc>
          <w:tcPr>
            <w:tcW w:w="1980" w:type="dxa"/>
            <w:shd w:val="clear" w:color="auto" w:fill="B4C6E7"/>
          </w:tcPr>
          <w:p>
            <w:pPr>
              <w:spacing w:before="0" w:after="0"/>
            </w:pPr>
            <w:r>
              <w:rPr>
                <w:b/>
              </w:rPr>
              <w:t xml:space="preserve">Office or Division:</w:t>
            </w:r>
          </w:p>
        </w:tc>
        <w:tc>
          <w:tcPr>
            <w:tcW w:w="7380" w:type="dxa"/>
            <w:gridSpan w:val="4"/>
          </w:tcPr>
          <w:p>
            <w:pPr>
              <w:spacing w:before="0" w:after="0"/>
            </w:pPr>
            <w:r>
              <w:t xml:space="preserve">ICT Unit</w:t>
            </w:r>
          </w:p>
        </w:tc>
      </w:tr>
      <w:tr>
        <w:trPr>
          <w:cantSplit/>
        </w:trPr>
        <w:tc>
          <w:tcPr>
            <w:tcW w:w="1980" w:type="dxa"/>
            <w:shd w:val="clear" w:color="auto" w:fill="B4C6E7"/>
          </w:tcPr>
          <w:p>
            <w:pPr>
              <w:spacing w:before="0" w:after="0"/>
            </w:pPr>
            <w:r>
              <w:rPr>
                <w:b/>
              </w:rPr>
              <w:t xml:space="preserve">Classification:</w:t>
            </w:r>
          </w:p>
        </w:tc>
        <w:tc>
          <w:tcPr>
            <w:tcW w:w="7380" w:type="dxa"/>
            <w:gridSpan w:val="4"/>
          </w:tcPr>
          <w:p>
            <w:pPr>
              <w:spacing w:before="0" w:after="0"/>
            </w:pPr>
            <w:r>
              <w:t xml:space="preserve">Simple</w:t>
            </w:r>
          </w:p>
        </w:tc>
      </w:tr>
      <w:tr>
        <w:trPr>
          <w:cantSplit/>
        </w:trPr>
        <w:tc>
          <w:tcPr>
            <w:tcW w:w="1980" w:type="dxa"/>
            <w:shd w:val="clear" w:color="auto" w:fill="B4C6E7"/>
          </w:tcPr>
          <w:p>
            <w:pPr>
              <w:spacing w:before="0" w:after="0"/>
            </w:pPr>
            <w:r>
              <w:rPr>
                <w:b/>
              </w:rPr>
              <w:t xml:space="preserve">Type of Transaction:</w:t>
            </w:r>
          </w:p>
        </w:tc>
        <w:tc>
          <w:tcPr>
            <w:tcW w:w="7380" w:type="dxa"/>
            <w:gridSpan w:val="4"/>
          </w:tcPr>
          <w:p>
            <w:pPr>
              <w:spacing w:before="0" w:after="0"/>
            </w:pPr>
            <w:r>
              <w:t xml:space="preserve">G2G - Government to Government</w:t>
            </w:r>
          </w:p>
        </w:tc>
      </w:tr>
      <w:tr>
        <w:trPr>
          <w:cantSplit/>
        </w:trPr>
        <w:tc>
          <w:tcPr>
            <w:tcW w:w="1980" w:type="dxa"/>
            <w:shd w:val="clear" w:color="auto" w:fill="B4C6E7"/>
          </w:tcPr>
          <w:p>
            <w:pPr>
              <w:spacing w:before="0" w:after="0"/>
            </w:pPr>
            <w:r>
              <w:rPr>
                <w:b/>
              </w:rPr>
              <w:t xml:space="preserve">Who may avail:</w:t>
            </w:r>
          </w:p>
        </w:tc>
        <w:tc>
          <w:tcPr>
            <w:tcW w:w="7380" w:type="dxa"/>
            <w:gridSpan w:val="4"/>
          </w:tcPr>
          <w:p>
            <w:pPr>
              <w:spacing w:before="0" w:after="0"/>
            </w:pPr>
            <w:r>
              <w:t xml:space="preserve">GSU Employees</w:t>
            </w:r>
          </w:p>
        </w:tc>
      </w:tr>
      <w:tr>
        <w:trPr>
          <w:cantSplit/>
        </w:trPr>
        <w:tc>
          <w:tcPr>
            <w:tcW w:w="3960" w:type="dxa"/>
            <w:gridSpan w:val="2"/>
            <w:shd w:val="clear" w:color="auto" w:fill="B4C6E7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CHECKLIST OF REQUIREMENTS</w:t>
            </w:r>
          </w:p>
        </w:tc>
        <w:tc>
          <w:tcPr>
            <w:tcW w:w="5400" w:type="dxa"/>
            <w:gridSpan w:val="3"/>
            <w:shd w:val="clear" w:color="auto" w:fill="B4C6E7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WHERE TO SECURE</w:t>
            </w:r>
          </w:p>
        </w:tc>
      </w:tr>
      <w:tr>
        <w:trPr>
          <w:cantSplit/>
        </w:trPr>
        <w:tc>
          <w:tcPr>
            <w:tcW w:w="3960" w:type="dxa"/>
            <w:gridSpan w:val="2"/>
          </w:tcPr>
          <w:p>
            <w:pPr>
              <w:spacing w:before="0" w:after="0"/>
            </w:pPr>
            <w:r>
              <w:t xml:space="preserve">Duly Accomplished Personnel ID Application Form (Form 2)</w:t>
            </w:r>
          </w:p>
        </w:tc>
        <w:tc>
          <w:tcPr>
            <w:tcW w:w="5400" w:type="dxa"/>
            <w:gridSpan w:val="3"/>
          </w:tcPr>
          <w:p>
            <w:pPr>
              <w:spacing w:before="0" w:after="0"/>
            </w:pPr>
            <w:r>
              <w:t xml:space="preserve">ICT Unit via ICTU Services Desk</w:t>
            </w:r>
          </w:p>
        </w:tc>
      </w:tr>
      <w:tr>
        <w:trPr>
          <w:cantSplit/>
        </w:trPr>
        <w:tc>
          <w:tcPr>
            <w:tcW w:w="3960" w:type="dxa"/>
            <w:gridSpan w:val="2"/>
          </w:tcPr>
          <w:p>
            <w:pPr>
              <w:spacing w:before="0" w:after="0"/>
            </w:pPr>
            <w:r>
              <w:t xml:space="preserve">[New Employee ID] Employee ID Number</w:t>
            </w:r>
          </w:p>
        </w:tc>
        <w:tc>
          <w:tcPr>
            <w:tcW w:w="5400" w:type="dxa"/>
            <w:gridSpan w:val="3"/>
          </w:tcPr>
          <w:p>
            <w:pPr>
              <w:spacing w:before="0" w:after="0"/>
            </w:pPr>
            <w:r>
              <w:t xml:space="preserve">Human Resource Management Office</w:t>
            </w:r>
          </w:p>
        </w:tc>
      </w:tr>
      <w:tr>
        <w:trPr>
          <w:cantSplit/>
        </w:trPr>
        <w:tc>
          <w:tcPr>
            <w:tcW w:w="3960" w:type="dxa"/>
            <w:gridSpan w:val="2"/>
          </w:tcPr>
          <w:p>
            <w:pPr>
              <w:spacing w:before="0" w:after="0"/>
            </w:pPr>
            <w:r>
              <w:t xml:space="preserve">[Lost ID] Affidavit of Loss</w:t>
            </w:r>
          </w:p>
        </w:tc>
        <w:tc>
          <w:tcPr>
            <w:tcW w:w="5400" w:type="dxa"/>
            <w:gridSpan w:val="3"/>
          </w:tcPr>
          <w:p>
            <w:pPr>
              <w:spacing w:before="0" w:after="0"/>
            </w:pPr>
            <w:r>
              <w:t xml:space="preserve">End user</w:t>
            </w:r>
          </w:p>
        </w:tc>
      </w:tr>
      <w:tr>
        <w:trPr>
          <w:cantSplit/>
        </w:trPr>
        <w:tc>
          <w:tcPr>
            <w:tcW w:w="3960" w:type="dxa"/>
            <w:gridSpan w:val="2"/>
          </w:tcPr>
          <w:p>
            <w:pPr>
              <w:spacing w:before="0" w:after="0"/>
            </w:pPr>
            <w:r>
              <w:t xml:space="preserve">[Replacement ID] Old ID Card</w:t>
            </w:r>
          </w:p>
        </w:tc>
        <w:tc>
          <w:tcPr>
            <w:tcW w:w="5400" w:type="dxa"/>
            <w:gridSpan w:val="3"/>
          </w:tcPr>
          <w:p>
            <w:pPr>
              <w:spacing w:before="0" w:after="0"/>
            </w:pPr>
            <w:r>
              <w:t xml:space="preserve">End user</w:t>
            </w:r>
          </w:p>
        </w:tc>
      </w:tr>
      <w:tr>
        <w:trPr>
          <w:cantSplit/>
        </w:trPr>
        <w:tc>
          <w:tcPr>
            <w:tcW w:w="198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CLIENT STEPS</w:t>
            </w:r>
          </w:p>
        </w:tc>
        <w:tc>
          <w:tcPr>
            <w:tcW w:w="198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AGENCY ACTION</w:t>
            </w:r>
          </w:p>
        </w:tc>
        <w:tc>
          <w:tcPr>
            <w:tcW w:w="160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FEES TO BE PAID</w:t>
            </w:r>
          </w:p>
        </w:tc>
        <w:tc>
          <w:tcPr>
            <w:tcW w:w="180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PROCESSING TIME</w:t>
            </w:r>
          </w:p>
        </w:tc>
        <w:tc>
          <w:tcPr>
            <w:tcW w:w="200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PERSON RESPONSIBLE</w:t>
            </w:r>
          </w:p>
        </w:tc>
      </w:tr>
      <w:tr>
        <w:trPr>
          <w:cantSplit/>
        </w:trPr>
        <w:tc>
          <w:tcPr>
            <w:tcW w:w="1980" w:type="dxa"/>
            <w:vMerge w:val="restart"/>
          </w:tcPr>
          <w:p>
            <w:pPr>
              <w:spacing w:before="0" w:after="0"/>
            </w:pPr>
            <w:r>
              <w:t xml:space="preserve">1. Fill out Personnel ID Application Form (Form 2) via ICTU Service Desk</w:t>
            </w: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1.1. Prints system generated ID Card Application Form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5 minutes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Information Systems Analyst I</w:t>
            </w:r>
          </w:p>
        </w:tc>
      </w:tr>
      <w:tr>
        <w:trPr>
          <w:cantSplit/>
        </w:trPr>
        <w:tc>
          <w:tcPr>
            <w:tcW w:w="1980" w:type="dxa"/>
            <w:vMerge w:val="restart"/>
          </w:tcPr>
          <w:p>
            <w:pPr>
              <w:spacing w:before="0" w:after="0"/>
            </w:pPr>
            <w:r>
              <w:t xml:space="preserve">2. Presents requirements</w:t>
            </w: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2.1. Checks requirements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5 minutes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Information Systems Analyst I</w:t>
            </w:r>
          </w:p>
        </w:tc>
      </w:tr>
      <w:tr>
        <w:trPr>
          <w:cantSplit/>
        </w:trPr>
        <w:tc>
          <w:tcPr>
            <w:tcW w:w="1980" w:type="dxa"/>
            <w:vMerge w:val="restart"/>
          </w:tcPr>
          <w:p>
            <w:pPr>
              <w:spacing w:before="0" w:after="0"/>
            </w:pPr>
            <w:r>
              <w:t xml:space="preserve">3. Have photo taken and e-signature captured</w:t>
            </w: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3.1. Takes photo and captures electronic signature of the client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5 minutes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Information Systems Analyst I</w:t>
            </w:r>
          </w:p>
        </w:tc>
      </w:tr>
      <w:tr>
        <w:trPr>
          <w:cantSplit/>
        </w:trPr>
        <w:tc>
          <w:tcPr>
            <w:tcW w:w="1980" w:type="dxa"/>
            <w:vMerge w:val="restart"/>
          </w:tcPr>
          <w:p>
            <w:pPr>
              <w:spacing w:before="0" w:after="0"/>
            </w:pPr>
            <w:r>
              <w:t xml:space="preserve">4. Review Application</w:t>
            </w: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4.1. Collates client's information, image and signature data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5 minutes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Information Systems Analyst I</w:t>
            </w:r>
          </w:p>
        </w:tc>
      </w:tr>
      <w:tr>
        <w:trPr>
          <w:cantSplit/>
        </w:trPr>
        <w:tc>
          <w:tcPr>
            <w:tcW w:w="1980" w:type="dxa"/>
            <w:vMerge w:val="restart"/>
          </w:tcPr>
          <w:p>
            <w:pPr>
              <w:spacing w:before="0" w:after="0"/>
            </w:pPr>
            <w:r>
              <w:t xml:space="preserve">5. Fill out the logbook and receive the printed ID Card</w:t>
            </w: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5.1. Print and release the ID Card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3 minutes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Information Systems Analyst I</w:t>
            </w:r>
          </w:p>
        </w:tc>
      </w:tr>
      <w:tr>
        <w:trPr>
          <w:cantSplit/>
        </w:trPr>
        <w:tc>
          <w:tcPr>
            <w:tcW w:w="3960" w:type="dxa"/>
            <w:gridSpan w:val="2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TOTAL:</w:t>
            </w:r>
          </w:p>
        </w:tc>
        <w:tc>
          <w:tcPr>
            <w:tcW w:w="5400" w:type="dxa"/>
            <w:gridSpan w:val="3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23 minutes</w:t>
            </w:r>
          </w:p>
        </w:tc>
      </w:tr>
    </w:tbl>
    <w:p>
      <w:pPr>
        <w:pageBreakBefore/>
        <w:keepNext/>
        <w:spacing w:before="0" w:after="200"/>
      </w:pPr>
      <w:r>
        <w:rPr>
          <w:b/>
          <w:sz w:val="26"/>
          <w:szCs w:val="26"/>
        </w:rPr>
        <w:t xml:space="preserve">4. Requesting ICT Repair Maintenance</w:t>
      </w:r>
    </w:p>
    <w:p>
      <w:pPr>
        <w:keepNext/>
        <w:spacing w:before="0" w:after="240"/>
        <w:ind w:left="360"/>
      </w:pPr>
      <w:r>
        <w:t xml:space="preserve">Provide repair and maintenance to all ICT equipment of the University.</w:t>
      </w:r>
    </w:p>
    <w:tbl>
      <w:tblPr>
        <w:tblW w:w="0" w:type="auto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980"/>
        <w:gridCol w:w="1980"/>
        <w:gridCol w:w="1600"/>
        <w:gridCol w:w="1800"/>
        <w:gridCol w:w="2000"/>
      </w:tblGrid>
      <w:tr>
        <w:trPr>
          <w:cantSplit/>
        </w:trPr>
        <w:tc>
          <w:tcPr>
            <w:tcW w:w="1980" w:type="dxa"/>
            <w:shd w:val="clear" w:color="auto" w:fill="B4C6E7"/>
          </w:tcPr>
          <w:p>
            <w:pPr>
              <w:spacing w:before="0" w:after="0"/>
            </w:pPr>
            <w:r>
              <w:rPr>
                <w:b/>
              </w:rPr>
              <w:t xml:space="preserve">Office or Division:</w:t>
            </w:r>
          </w:p>
        </w:tc>
        <w:tc>
          <w:tcPr>
            <w:tcW w:w="7380" w:type="dxa"/>
            <w:gridSpan w:val="4"/>
          </w:tcPr>
          <w:p>
            <w:pPr>
              <w:spacing w:before="0" w:after="0"/>
            </w:pPr>
            <w:r>
              <w:t xml:space="preserve">ICT Unit</w:t>
            </w:r>
          </w:p>
        </w:tc>
      </w:tr>
      <w:tr>
        <w:trPr>
          <w:cantSplit/>
        </w:trPr>
        <w:tc>
          <w:tcPr>
            <w:tcW w:w="1980" w:type="dxa"/>
            <w:shd w:val="clear" w:color="auto" w:fill="B4C6E7"/>
          </w:tcPr>
          <w:p>
            <w:pPr>
              <w:spacing w:before="0" w:after="0"/>
            </w:pPr>
            <w:r>
              <w:rPr>
                <w:b/>
              </w:rPr>
              <w:t xml:space="preserve">Classification:</w:t>
            </w:r>
          </w:p>
        </w:tc>
        <w:tc>
          <w:tcPr>
            <w:tcW w:w="7380" w:type="dxa"/>
            <w:gridSpan w:val="4"/>
          </w:tcPr>
          <w:p>
            <w:pPr>
              <w:spacing w:before="0" w:after="0"/>
            </w:pPr>
            <w:r>
              <w:t xml:space="preserve">Simple</w:t>
            </w:r>
          </w:p>
        </w:tc>
      </w:tr>
      <w:tr>
        <w:trPr>
          <w:cantSplit/>
        </w:trPr>
        <w:tc>
          <w:tcPr>
            <w:tcW w:w="1980" w:type="dxa"/>
            <w:shd w:val="clear" w:color="auto" w:fill="B4C6E7"/>
          </w:tcPr>
          <w:p>
            <w:pPr>
              <w:spacing w:before="0" w:after="0"/>
            </w:pPr>
            <w:r>
              <w:rPr>
                <w:b/>
              </w:rPr>
              <w:t xml:space="preserve">Type of Transaction:</w:t>
            </w:r>
          </w:p>
        </w:tc>
        <w:tc>
          <w:tcPr>
            <w:tcW w:w="7380" w:type="dxa"/>
            <w:gridSpan w:val="4"/>
          </w:tcPr>
          <w:p>
            <w:pPr>
              <w:spacing w:before="0" w:after="0"/>
            </w:pPr>
            <w:r>
              <w:t xml:space="preserve">G2G - Government to Government</w:t>
            </w:r>
          </w:p>
        </w:tc>
      </w:tr>
      <w:tr>
        <w:trPr>
          <w:cantSplit/>
        </w:trPr>
        <w:tc>
          <w:tcPr>
            <w:tcW w:w="1980" w:type="dxa"/>
            <w:shd w:val="clear" w:color="auto" w:fill="B4C6E7"/>
          </w:tcPr>
          <w:p>
            <w:pPr>
              <w:spacing w:before="0" w:after="0"/>
            </w:pPr>
            <w:r>
              <w:rPr>
                <w:b/>
              </w:rPr>
              <w:t xml:space="preserve">Who may avail:</w:t>
            </w:r>
          </w:p>
        </w:tc>
        <w:tc>
          <w:tcPr>
            <w:tcW w:w="7380" w:type="dxa"/>
            <w:gridSpan w:val="4"/>
          </w:tcPr>
          <w:p>
            <w:pPr>
              <w:spacing w:before="0" w:after="0"/>
            </w:pPr>
            <w:r>
              <w:t xml:space="preserve">GSU Employees</w:t>
            </w:r>
          </w:p>
        </w:tc>
      </w:tr>
      <w:tr>
        <w:trPr>
          <w:cantSplit/>
        </w:trPr>
        <w:tc>
          <w:tcPr>
            <w:tcW w:w="3960" w:type="dxa"/>
            <w:gridSpan w:val="2"/>
            <w:shd w:val="clear" w:color="auto" w:fill="B4C6E7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CHECKLIST OF REQUIREMENTS</w:t>
            </w:r>
          </w:p>
        </w:tc>
        <w:tc>
          <w:tcPr>
            <w:tcW w:w="5400" w:type="dxa"/>
            <w:gridSpan w:val="3"/>
            <w:shd w:val="clear" w:color="auto" w:fill="B4C6E7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WHERE TO SECURE</w:t>
            </w:r>
          </w:p>
        </w:tc>
      </w:tr>
      <w:tr>
        <w:trPr>
          <w:cantSplit/>
        </w:trPr>
        <w:tc>
          <w:tcPr>
            <w:tcW w:w="3960" w:type="dxa"/>
            <w:gridSpan w:val="2"/>
          </w:tcPr>
          <w:p>
            <w:pPr>
              <w:spacing w:before="0" w:after="0"/>
            </w:pPr>
            <w:r>
              <w:t xml:space="preserve">Duly Signed Request Letter</w:t>
            </w:r>
          </w:p>
        </w:tc>
        <w:tc>
          <w:tcPr>
            <w:tcW w:w="5400" w:type="dxa"/>
            <w:gridSpan w:val="3"/>
          </w:tcPr>
          <w:p>
            <w:pPr>
              <w:spacing w:before="0" w:after="0"/>
            </w:pPr>
            <w:r>
              <w:t xml:space="preserve">End user</w:t>
            </w:r>
          </w:p>
        </w:tc>
      </w:tr>
      <w:tr>
        <w:trPr>
          <w:cantSplit/>
        </w:trPr>
        <w:tc>
          <w:tcPr>
            <w:tcW w:w="3960" w:type="dxa"/>
            <w:gridSpan w:val="2"/>
          </w:tcPr>
          <w:p>
            <w:pPr>
              <w:spacing w:before="0" w:after="0"/>
            </w:pPr>
            <w:r>
              <w:t xml:space="preserve">Actual ICT equipment for repair/maintenance (e.g. Printer, PC, Laptop)</w:t>
            </w:r>
          </w:p>
        </w:tc>
        <w:tc>
          <w:tcPr>
            <w:tcW w:w="5400" w:type="dxa"/>
            <w:gridSpan w:val="3"/>
          </w:tcPr>
          <w:p>
            <w:pPr>
              <w:spacing w:before="0" w:after="0"/>
            </w:pPr>
            <w:r>
              <w:t xml:space="preserve">End user</w:t>
            </w:r>
          </w:p>
        </w:tc>
      </w:tr>
      <w:tr>
        <w:trPr>
          <w:cantSplit/>
        </w:trPr>
        <w:tc>
          <w:tcPr>
            <w:tcW w:w="198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CLIENT STEPS</w:t>
            </w:r>
          </w:p>
        </w:tc>
        <w:tc>
          <w:tcPr>
            <w:tcW w:w="198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AGENCY ACTION</w:t>
            </w:r>
          </w:p>
        </w:tc>
        <w:tc>
          <w:tcPr>
            <w:tcW w:w="160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FEES TO BE PAID</w:t>
            </w:r>
          </w:p>
        </w:tc>
        <w:tc>
          <w:tcPr>
            <w:tcW w:w="180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PROCESSING TIME</w:t>
            </w:r>
          </w:p>
        </w:tc>
        <w:tc>
          <w:tcPr>
            <w:tcW w:w="200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PERSON RESPONSIBLE</w:t>
            </w:r>
          </w:p>
        </w:tc>
      </w:tr>
      <w:tr>
        <w:trPr>
          <w:cantSplit/>
        </w:trPr>
        <w:tc>
          <w:tcPr>
            <w:tcW w:w="1980" w:type="dxa"/>
            <w:vMerge w:val="restart"/>
          </w:tcPr>
          <w:p>
            <w:pPr>
              <w:spacing w:before="0" w:after="0"/>
            </w:pPr>
            <w:r>
              <w:t xml:space="preserve">1. Send a communication via email at ict.group@gsu.edu.ph with the scanned copy of the request letter as the attachment.</w:t>
            </w: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1.1. Acknowledges the service request.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2 minutes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Information Systems Analyst II</w:t>
            </w:r>
          </w:p>
        </w:tc>
      </w:tr>
      <w:tr>
        <w:trPr>
          <w:cantSplit/>
        </w:trPr>
        <w:tc>
          <w:tcPr>
            <w:tcW w:w="1980" w:type="dxa"/>
            <w:vMerge w:val="restart"/>
          </w:tcPr>
          <w:p>
            <w:pPr>
              <w:spacing w:before="0" w:after="0"/>
            </w:pPr>
            <w:r>
              <w:t xml:space="preserve">2.  Visit the ICT office, hand over the ICT resource concerned, and fill out the request form for ICT repair and maintenance.</w:t>
            </w: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2.1. Conduct pre-inspection.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1 day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Information Systems Analyst II</w:t>
            </w:r>
          </w:p>
        </w:tc>
      </w:tr>
      <w:tr>
        <w:trPr>
          <w:cantSplit/>
        </w:trPr>
        <w:tc>
          <w:tcPr>
            <w:tcW w:w="1980" w:type="dxa"/>
            <w:vMerge/>
          </w:tcPr>
          <w:p>
            <w:pPr>
              <w:spacing w:before="0" w:after="0"/>
            </w:pP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2.2. Generates pre-inspection report.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5 minutes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Information Systems Analyst II</w:t>
            </w:r>
          </w:p>
        </w:tc>
      </w:tr>
      <w:tr>
        <w:trPr>
          <w:cantSplit/>
        </w:trPr>
        <w:tc>
          <w:tcPr>
            <w:tcW w:w="1980" w:type="dxa"/>
            <w:vMerge w:val="restart"/>
          </w:tcPr>
          <w:p>
            <w:pPr>
              <w:spacing w:before="0" w:after="0"/>
            </w:pPr>
            <w:r>
              <w:t xml:space="preserve">3. [If equipment is available]</w:t>
              <w:br/>
              <w:t xml:space="preserve">Receives update about the status of the request.</w:t>
              <w:br/>
              <w:t xml:space="preserve"/>
            </w: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3.1. Conducts repair and maintenance activity.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3 days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Information Systems Analyst II</w:t>
            </w:r>
          </w:p>
        </w:tc>
      </w:tr>
      <w:tr>
        <w:trPr>
          <w:cantSplit/>
        </w:trPr>
        <w:tc>
          <w:tcPr>
            <w:tcW w:w="1980" w:type="dxa"/>
            <w:vMerge/>
          </w:tcPr>
          <w:p>
            <w:pPr>
              <w:spacing w:before="0" w:after="0"/>
            </w:pP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3.2. Generates post-inspection report.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5 minutes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Information Systems Analyst II</w:t>
            </w:r>
          </w:p>
        </w:tc>
      </w:tr>
      <w:tr>
        <w:trPr>
          <w:cantSplit/>
        </w:trPr>
        <w:tc>
          <w:tcPr>
            <w:tcW w:w="1980" w:type="dxa"/>
            <w:vMerge w:val="restart"/>
          </w:tcPr>
          <w:p>
            <w:pPr>
              <w:spacing w:before="0" w:after="0"/>
            </w:pPr>
            <w:r>
              <w:t xml:space="preserve">4. [If equipment is not available]</w:t>
              <w:br/>
              <w:t xml:space="preserve">Receives update about the status of the request.</w:t>
            </w: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4.1. Issues a request for procurement of the needed equipment.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5 minutes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Information Systems Analyst II</w:t>
            </w:r>
          </w:p>
        </w:tc>
      </w:tr>
      <w:tr>
        <w:trPr>
          <w:cantSplit/>
        </w:trPr>
        <w:tc>
          <w:tcPr>
            <w:tcW w:w="1980" w:type="dxa"/>
            <w:vMerge w:val="restart"/>
          </w:tcPr>
          <w:p>
            <w:pPr>
              <w:spacing w:before="0" w:after="0"/>
            </w:pPr>
            <w:r>
              <w:t xml:space="preserve">5. Purchase the necessary equipment.</w:t>
            </w: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5.1. Conducts repair and maintenance activity.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3 days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Information Systems Analyst II</w:t>
            </w:r>
          </w:p>
        </w:tc>
      </w:tr>
      <w:tr>
        <w:trPr>
          <w:cantSplit/>
        </w:trPr>
        <w:tc>
          <w:tcPr>
            <w:tcW w:w="1980" w:type="dxa"/>
            <w:vMerge/>
          </w:tcPr>
          <w:p>
            <w:pPr>
              <w:spacing w:before="0" w:after="0"/>
            </w:pP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5.2. Generates post-inspection report.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5 minutes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Information Systems Analyst II</w:t>
            </w:r>
          </w:p>
        </w:tc>
      </w:tr>
      <w:tr>
        <w:trPr>
          <w:cantSplit/>
        </w:trPr>
        <w:tc>
          <w:tcPr>
            <w:tcW w:w="1980" w:type="dxa"/>
            <w:vMerge w:val="restart"/>
          </w:tcPr>
          <w:p>
            <w:pPr>
              <w:spacing w:before="0" w:after="0"/>
            </w:pPr>
            <w:r>
              <w:t xml:space="preserve">6. [If the equipment is classified as irreparable]</w:t>
              <w:br/>
              <w:t xml:space="preserve">Obtain the ICT resource from the ICT office and forward it to the supply office with the resource declaration attached.</w:t>
            </w: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6.1. Issues a certification of unserviceable ICT resource.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5 minutes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Information Systems Analyst II</w:t>
            </w:r>
          </w:p>
        </w:tc>
      </w:tr>
      <w:tr>
        <w:trPr>
          <w:cantSplit/>
        </w:trPr>
        <w:tc>
          <w:tcPr>
            <w:tcW w:w="3960" w:type="dxa"/>
            <w:gridSpan w:val="2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TOTAL:</w:t>
            </w:r>
          </w:p>
        </w:tc>
        <w:tc>
          <w:tcPr>
            <w:tcW w:w="5400" w:type="dxa"/>
            <w:gridSpan w:val="3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7 days and 27 minutes</w:t>
            </w:r>
          </w:p>
        </w:tc>
      </w:tr>
    </w:tbl>
    <w:p>
      <w:pPr>
        <w:pageBreakBefore/>
        <w:keepNext/>
        <w:spacing w:before="0" w:after="200"/>
      </w:pPr>
      <w:r>
        <w:rPr>
          <w:b/>
          <w:sz w:val="26"/>
          <w:szCs w:val="26"/>
        </w:rPr>
        <w:t xml:space="preserve">5. Requesting Google Workspace Account for Employees</w:t>
      </w:r>
    </w:p>
    <w:p>
      <w:pPr>
        <w:keepNext/>
        <w:spacing w:before="0" w:after="240"/>
        <w:ind w:left="360"/>
      </w:pPr>
      <w:r>
        <w:t xml:space="preserve">Provide Google Workspace Account to the employees of Guimaras State University.</w:t>
      </w:r>
    </w:p>
    <w:tbl>
      <w:tblPr>
        <w:tblW w:w="0" w:type="auto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980"/>
        <w:gridCol w:w="1980"/>
        <w:gridCol w:w="1600"/>
        <w:gridCol w:w="1800"/>
        <w:gridCol w:w="2000"/>
      </w:tblGrid>
      <w:tr>
        <w:trPr>
          <w:cantSplit/>
        </w:trPr>
        <w:tc>
          <w:tcPr>
            <w:tcW w:w="1980" w:type="dxa"/>
            <w:shd w:val="clear" w:color="auto" w:fill="B4C6E7"/>
          </w:tcPr>
          <w:p>
            <w:pPr>
              <w:spacing w:before="0" w:after="0"/>
            </w:pPr>
            <w:r>
              <w:rPr>
                <w:b/>
              </w:rPr>
              <w:t xml:space="preserve">Office or Division:</w:t>
            </w:r>
          </w:p>
        </w:tc>
        <w:tc>
          <w:tcPr>
            <w:tcW w:w="7380" w:type="dxa"/>
            <w:gridSpan w:val="4"/>
          </w:tcPr>
          <w:p>
            <w:pPr>
              <w:spacing w:before="0" w:after="0"/>
            </w:pPr>
            <w:r>
              <w:t xml:space="preserve">ICT Unit</w:t>
            </w:r>
          </w:p>
        </w:tc>
      </w:tr>
      <w:tr>
        <w:trPr>
          <w:cantSplit/>
        </w:trPr>
        <w:tc>
          <w:tcPr>
            <w:tcW w:w="1980" w:type="dxa"/>
            <w:shd w:val="clear" w:color="auto" w:fill="B4C6E7"/>
          </w:tcPr>
          <w:p>
            <w:pPr>
              <w:spacing w:before="0" w:after="0"/>
            </w:pPr>
            <w:r>
              <w:rPr>
                <w:b/>
              </w:rPr>
              <w:t xml:space="preserve">Classification:</w:t>
            </w:r>
          </w:p>
        </w:tc>
        <w:tc>
          <w:tcPr>
            <w:tcW w:w="7380" w:type="dxa"/>
            <w:gridSpan w:val="4"/>
          </w:tcPr>
          <w:p>
            <w:pPr>
              <w:spacing w:before="0" w:after="0"/>
            </w:pPr>
            <w:r>
              <w:t xml:space="preserve">Simple</w:t>
            </w:r>
          </w:p>
        </w:tc>
      </w:tr>
      <w:tr>
        <w:trPr>
          <w:cantSplit/>
        </w:trPr>
        <w:tc>
          <w:tcPr>
            <w:tcW w:w="1980" w:type="dxa"/>
            <w:shd w:val="clear" w:color="auto" w:fill="B4C6E7"/>
          </w:tcPr>
          <w:p>
            <w:pPr>
              <w:spacing w:before="0" w:after="0"/>
            </w:pPr>
            <w:r>
              <w:rPr>
                <w:b/>
              </w:rPr>
              <w:t xml:space="preserve">Type of Transaction:</w:t>
            </w:r>
          </w:p>
        </w:tc>
        <w:tc>
          <w:tcPr>
            <w:tcW w:w="7380" w:type="dxa"/>
            <w:gridSpan w:val="4"/>
          </w:tcPr>
          <w:p>
            <w:pPr>
              <w:spacing w:before="0" w:after="0"/>
            </w:pPr>
            <w:r>
              <w:t xml:space="preserve">G2C - Government to Citizen</w:t>
            </w:r>
          </w:p>
        </w:tc>
      </w:tr>
      <w:tr>
        <w:trPr>
          <w:cantSplit/>
        </w:trPr>
        <w:tc>
          <w:tcPr>
            <w:tcW w:w="1980" w:type="dxa"/>
            <w:shd w:val="clear" w:color="auto" w:fill="B4C6E7"/>
          </w:tcPr>
          <w:p>
            <w:pPr>
              <w:spacing w:before="0" w:after="0"/>
            </w:pPr>
            <w:r>
              <w:rPr>
                <w:b/>
              </w:rPr>
              <w:t xml:space="preserve">Who may avail:</w:t>
            </w:r>
          </w:p>
        </w:tc>
        <w:tc>
          <w:tcPr>
            <w:tcW w:w="7380" w:type="dxa"/>
            <w:gridSpan w:val="4"/>
          </w:tcPr>
          <w:p>
            <w:pPr>
              <w:spacing w:before="0" w:after="0"/>
            </w:pPr>
            <w:r>
              <w:t xml:space="preserve">GSU Employees</w:t>
            </w:r>
          </w:p>
        </w:tc>
      </w:tr>
      <w:tr>
        <w:trPr>
          <w:cantSplit/>
        </w:trPr>
        <w:tc>
          <w:tcPr>
            <w:tcW w:w="3960" w:type="dxa"/>
            <w:gridSpan w:val="2"/>
            <w:shd w:val="clear" w:color="auto" w:fill="B4C6E7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CHECKLIST OF REQUIREMENTS</w:t>
            </w:r>
          </w:p>
        </w:tc>
        <w:tc>
          <w:tcPr>
            <w:tcW w:w="5400" w:type="dxa"/>
            <w:gridSpan w:val="3"/>
            <w:shd w:val="clear" w:color="auto" w:fill="B4C6E7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WHERE TO SECURE</w:t>
            </w:r>
          </w:p>
        </w:tc>
      </w:tr>
      <w:tr>
        <w:trPr>
          <w:cantSplit/>
        </w:trPr>
        <w:tc>
          <w:tcPr>
            <w:tcW w:w="3960" w:type="dxa"/>
            <w:gridSpan w:val="2"/>
          </w:tcPr>
          <w:p>
            <w:pPr>
              <w:spacing w:before="0" w:after="0"/>
            </w:pPr>
            <w:r>
              <w:t xml:space="preserve">GSU Employee ID</w:t>
            </w:r>
          </w:p>
        </w:tc>
        <w:tc>
          <w:tcPr>
            <w:tcW w:w="5400" w:type="dxa"/>
            <w:gridSpan w:val="3"/>
          </w:tcPr>
          <w:p>
            <w:pPr>
              <w:spacing w:before="0" w:after="0"/>
            </w:pPr>
            <w:r>
              <w:t xml:space="preserve">End User</w:t>
            </w:r>
          </w:p>
        </w:tc>
      </w:tr>
      <w:tr>
        <w:trPr>
          <w:cantSplit/>
        </w:trPr>
        <w:tc>
          <w:tcPr>
            <w:tcW w:w="198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CLIENT STEPS</w:t>
            </w:r>
          </w:p>
        </w:tc>
        <w:tc>
          <w:tcPr>
            <w:tcW w:w="198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AGENCY ACTION</w:t>
            </w:r>
          </w:p>
        </w:tc>
        <w:tc>
          <w:tcPr>
            <w:tcW w:w="160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FEES TO BE PAID</w:t>
            </w:r>
          </w:p>
        </w:tc>
        <w:tc>
          <w:tcPr>
            <w:tcW w:w="180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PROCESSING TIME</w:t>
            </w:r>
          </w:p>
        </w:tc>
        <w:tc>
          <w:tcPr>
            <w:tcW w:w="200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PERSON RESPONSIBLE</w:t>
            </w:r>
          </w:p>
        </w:tc>
      </w:tr>
      <w:tr>
        <w:trPr>
          <w:cantSplit/>
        </w:trPr>
        <w:tc>
          <w:tcPr>
            <w:tcW w:w="1980" w:type="dxa"/>
            <w:vMerge w:val="restart"/>
          </w:tcPr>
          <w:p>
            <w:pPr>
              <w:spacing w:before="0" w:after="0"/>
            </w:pPr>
            <w:r>
              <w:t xml:space="preserve">1. Fill-out application form via ICTU Service Desk</w:t>
            </w: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1.1. Check the application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6 minutes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Information Systems Analyst I</w:t>
            </w:r>
          </w:p>
        </w:tc>
      </w:tr>
      <w:tr>
        <w:trPr>
          <w:cantSplit/>
        </w:trPr>
        <w:tc>
          <w:tcPr>
            <w:tcW w:w="1980" w:type="dxa"/>
            <w:vMerge/>
          </w:tcPr>
          <w:p>
            <w:pPr>
              <w:spacing w:before="0" w:after="0"/>
            </w:pP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1.2. Generates account details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2 minutes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Information Systems Analyst I</w:t>
            </w:r>
          </w:p>
        </w:tc>
      </w:tr>
      <w:tr>
        <w:trPr>
          <w:cantSplit/>
        </w:trPr>
        <w:tc>
          <w:tcPr>
            <w:tcW w:w="1980" w:type="dxa"/>
            <w:vMerge w:val="restart"/>
          </w:tcPr>
          <w:p>
            <w:pPr>
              <w:spacing w:before="0" w:after="0"/>
            </w:pPr>
            <w:r>
              <w:t xml:space="preserve">2. Save a copy of the account details</w:t>
            </w: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2.1. Provide account details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2 minutes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Information Systems Analyst I</w:t>
            </w:r>
          </w:p>
        </w:tc>
      </w:tr>
      <w:tr>
        <w:trPr>
          <w:cantSplit/>
        </w:trPr>
        <w:tc>
          <w:tcPr>
            <w:tcW w:w="3960" w:type="dxa"/>
            <w:gridSpan w:val="2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TOTAL:</w:t>
            </w:r>
          </w:p>
        </w:tc>
        <w:tc>
          <w:tcPr>
            <w:tcW w:w="5400" w:type="dxa"/>
            <w:gridSpan w:val="3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10 minutes</w:t>
            </w:r>
          </w:p>
        </w:tc>
      </w:tr>
    </w:tbl>
    <w:p>
      <w:pPr>
        <w:pageBreakBefore/>
        <w:keepNext/>
        <w:spacing w:before="0" w:after="200"/>
      </w:pPr>
      <w:r>
        <w:rPr>
          <w:b/>
          <w:sz w:val="26"/>
          <w:szCs w:val="26"/>
        </w:rPr>
        <w:t xml:space="preserve">6. Requesting Online Meeting Services</w:t>
      </w:r>
    </w:p>
    <w:p>
      <w:pPr>
        <w:keepNext/>
        <w:spacing w:before="0" w:after="240"/>
        <w:ind w:left="360"/>
      </w:pPr>
      <w:r>
        <w:t xml:space="preserve">Provide technical assistance on the hosting of virtual events using the subscribed video conferencing platform of the University.</w:t>
      </w:r>
    </w:p>
    <w:tbl>
      <w:tblPr>
        <w:tblW w:w="0" w:type="auto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980"/>
        <w:gridCol w:w="1980"/>
        <w:gridCol w:w="1600"/>
        <w:gridCol w:w="1800"/>
        <w:gridCol w:w="2000"/>
      </w:tblGrid>
      <w:tr>
        <w:trPr>
          <w:cantSplit/>
        </w:trPr>
        <w:tc>
          <w:tcPr>
            <w:tcW w:w="1980" w:type="dxa"/>
            <w:shd w:val="clear" w:color="auto" w:fill="B4C6E7"/>
          </w:tcPr>
          <w:p>
            <w:pPr>
              <w:spacing w:before="0" w:after="0"/>
            </w:pPr>
            <w:r>
              <w:rPr>
                <w:b/>
              </w:rPr>
              <w:t xml:space="preserve">Office or Division:</w:t>
            </w:r>
          </w:p>
        </w:tc>
        <w:tc>
          <w:tcPr>
            <w:tcW w:w="7380" w:type="dxa"/>
            <w:gridSpan w:val="4"/>
          </w:tcPr>
          <w:p>
            <w:pPr>
              <w:spacing w:before="0" w:after="0"/>
            </w:pPr>
            <w:r>
              <w:t xml:space="preserve">ICT Unit</w:t>
            </w:r>
          </w:p>
        </w:tc>
      </w:tr>
      <w:tr>
        <w:trPr>
          <w:cantSplit/>
        </w:trPr>
        <w:tc>
          <w:tcPr>
            <w:tcW w:w="1980" w:type="dxa"/>
            <w:shd w:val="clear" w:color="auto" w:fill="B4C6E7"/>
          </w:tcPr>
          <w:p>
            <w:pPr>
              <w:spacing w:before="0" w:after="0"/>
            </w:pPr>
            <w:r>
              <w:rPr>
                <w:b/>
              </w:rPr>
              <w:t xml:space="preserve">Classification:</w:t>
            </w:r>
          </w:p>
        </w:tc>
        <w:tc>
          <w:tcPr>
            <w:tcW w:w="7380" w:type="dxa"/>
            <w:gridSpan w:val="4"/>
          </w:tcPr>
          <w:p>
            <w:pPr>
              <w:spacing w:before="0" w:after="0"/>
            </w:pPr>
            <w:r>
              <w:t xml:space="preserve">Simple</w:t>
            </w:r>
          </w:p>
        </w:tc>
      </w:tr>
      <w:tr>
        <w:trPr>
          <w:cantSplit/>
        </w:trPr>
        <w:tc>
          <w:tcPr>
            <w:tcW w:w="1980" w:type="dxa"/>
            <w:shd w:val="clear" w:color="auto" w:fill="B4C6E7"/>
          </w:tcPr>
          <w:p>
            <w:pPr>
              <w:spacing w:before="0" w:after="0"/>
            </w:pPr>
            <w:r>
              <w:rPr>
                <w:b/>
              </w:rPr>
              <w:t xml:space="preserve">Type of Transaction:</w:t>
            </w:r>
          </w:p>
        </w:tc>
        <w:tc>
          <w:tcPr>
            <w:tcW w:w="7380" w:type="dxa"/>
            <w:gridSpan w:val="4"/>
          </w:tcPr>
          <w:p>
            <w:pPr>
              <w:spacing w:before="0" w:after="0"/>
            </w:pPr>
            <w:r>
              <w:t xml:space="preserve">G2C - Government to Citizen</w:t>
            </w:r>
          </w:p>
        </w:tc>
      </w:tr>
      <w:tr>
        <w:trPr>
          <w:cantSplit/>
        </w:trPr>
        <w:tc>
          <w:tcPr>
            <w:tcW w:w="1980" w:type="dxa"/>
            <w:shd w:val="clear" w:color="auto" w:fill="B4C6E7"/>
          </w:tcPr>
          <w:p>
            <w:pPr>
              <w:spacing w:before="0" w:after="0"/>
            </w:pPr>
            <w:r>
              <w:rPr>
                <w:b/>
              </w:rPr>
              <w:t xml:space="preserve">Who may avail:</w:t>
            </w:r>
          </w:p>
        </w:tc>
        <w:tc>
          <w:tcPr>
            <w:tcW w:w="7380" w:type="dxa"/>
            <w:gridSpan w:val="4"/>
          </w:tcPr>
          <w:p>
            <w:pPr>
              <w:spacing w:before="0" w:after="0"/>
            </w:pPr>
            <w:r>
              <w:t xml:space="preserve">GSU Students</w:t>
            </w:r>
          </w:p>
        </w:tc>
      </w:tr>
      <w:tr>
        <w:trPr>
          <w:cantSplit/>
        </w:trPr>
        <w:tc>
          <w:tcPr>
            <w:tcW w:w="3960" w:type="dxa"/>
            <w:gridSpan w:val="2"/>
            <w:shd w:val="clear" w:color="auto" w:fill="B4C6E7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CHECKLIST OF REQUIREMENTS</w:t>
            </w:r>
          </w:p>
        </w:tc>
        <w:tc>
          <w:tcPr>
            <w:tcW w:w="5400" w:type="dxa"/>
            <w:gridSpan w:val="3"/>
            <w:shd w:val="clear" w:color="auto" w:fill="B4C6E7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WHERE TO SECURE</w:t>
            </w:r>
          </w:p>
        </w:tc>
      </w:tr>
      <w:tr>
        <w:trPr>
          <w:cantSplit/>
        </w:trPr>
        <w:tc>
          <w:tcPr>
            <w:tcW w:w="3960" w:type="dxa"/>
            <w:gridSpan w:val="2"/>
          </w:tcPr>
          <w:p>
            <w:pPr>
              <w:spacing w:before="0" w:after="0"/>
            </w:pPr>
            <w:r>
              <w:t xml:space="preserve">Request Letter</w:t>
            </w:r>
          </w:p>
        </w:tc>
        <w:tc>
          <w:tcPr>
            <w:tcW w:w="5400" w:type="dxa"/>
            <w:gridSpan w:val="3"/>
          </w:tcPr>
          <w:p>
            <w:pPr>
              <w:spacing w:before="0" w:after="0"/>
            </w:pPr>
            <w:r>
              <w:t xml:space="preserve">Dean's Office</w:t>
            </w:r>
          </w:p>
        </w:tc>
      </w:tr>
      <w:tr>
        <w:trPr>
          <w:cantSplit/>
        </w:trPr>
        <w:tc>
          <w:tcPr>
            <w:tcW w:w="198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CLIENT STEPS</w:t>
            </w:r>
          </w:p>
        </w:tc>
        <w:tc>
          <w:tcPr>
            <w:tcW w:w="198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AGENCY ACTION</w:t>
            </w:r>
          </w:p>
        </w:tc>
        <w:tc>
          <w:tcPr>
            <w:tcW w:w="160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FEES TO BE PAID</w:t>
            </w:r>
          </w:p>
        </w:tc>
        <w:tc>
          <w:tcPr>
            <w:tcW w:w="180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PROCESSING TIME</w:t>
            </w:r>
          </w:p>
        </w:tc>
        <w:tc>
          <w:tcPr>
            <w:tcW w:w="2000" w:type="dxa"/>
            <w:shd w:val="clear" w:color="auto" w:fill="B4C6E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PERSON RESPONSIBLE</w:t>
            </w:r>
          </w:p>
        </w:tc>
      </w:tr>
      <w:tr>
        <w:trPr>
          <w:cantSplit/>
        </w:trPr>
        <w:tc>
          <w:tcPr>
            <w:tcW w:w="1980" w:type="dxa"/>
            <w:vMerge w:val="restart"/>
          </w:tcPr>
          <w:p>
            <w:pPr>
              <w:spacing w:before="0" w:after="0"/>
            </w:pPr>
            <w:r>
              <w:t xml:space="preserve">1. Books Online Meeting Services via ICTU Service Desk</w:t>
            </w: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1.1. Issues system generated acknowledgement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5 minutes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ICT Head</w:t>
            </w:r>
          </w:p>
        </w:tc>
      </w:tr>
      <w:tr>
        <w:trPr>
          <w:cantSplit/>
        </w:trPr>
        <w:tc>
          <w:tcPr>
            <w:tcW w:w="1980" w:type="dxa"/>
            <w:vMerge w:val="restart"/>
          </w:tcPr>
          <w:p>
            <w:pPr>
              <w:spacing w:before="0" w:after="0"/>
            </w:pPr>
            <w:r>
              <w:t xml:space="preserve">2. Receives the meeting details</w:t>
            </w:r>
          </w:p>
        </w:tc>
        <w:tc>
          <w:tcPr>
            <w:tcW w:w="1980" w:type="dxa"/>
          </w:tcPr>
          <w:p>
            <w:pPr>
              <w:spacing w:before="0" w:after="0"/>
            </w:pPr>
            <w:r>
              <w:t xml:space="preserve">2.1. Generates meeting details via Zoom and issues service confirmation slip</w:t>
            </w:r>
          </w:p>
        </w:tc>
        <w:tc>
          <w:tcPr>
            <w:tcW w:w="1600" w:type="dxa"/>
          </w:tcPr>
          <w:p>
            <w:pPr>
              <w:spacing w:before="0" w:after="0"/>
              <w:jc w:val="center"/>
            </w:pPr>
            <w:r>
              <w:t xml:space="preserve">None</w:t>
            </w:r>
          </w:p>
        </w:tc>
        <w:tc>
          <w:tcPr>
            <w:tcW w:w="1800" w:type="dxa"/>
          </w:tcPr>
          <w:p>
            <w:pPr>
              <w:spacing w:before="0" w:after="0"/>
              <w:jc w:val="center"/>
            </w:pPr>
            <w:r>
              <w:t xml:space="preserve">5 minutes</w:t>
            </w:r>
          </w:p>
        </w:tc>
        <w:tc>
          <w:tcPr>
            <w:tcW w:w="2000" w:type="dxa"/>
          </w:tcPr>
          <w:p>
            <w:pPr>
              <w:spacing w:before="0" w:after="0"/>
              <w:jc w:val="center"/>
            </w:pPr>
            <w:r>
              <w:t xml:space="preserve">ICT Head</w:t>
            </w:r>
          </w:p>
        </w:tc>
      </w:tr>
      <w:tr>
        <w:trPr>
          <w:cantSplit/>
        </w:trPr>
        <w:tc>
          <w:tcPr>
            <w:tcW w:w="3960" w:type="dxa"/>
            <w:gridSpan w:val="2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TOTAL:</w:t>
            </w:r>
          </w:p>
        </w:tc>
        <w:tc>
          <w:tcPr>
            <w:tcW w:w="5400" w:type="dxa"/>
            <w:gridSpan w:val="3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10 minutes</w:t>
            </w:r>
          </w:p>
        </w:tc>
      </w:tr>
    </w:tbl>
    <w:sectPr>
      <w:headerReference w:type="default" r:id="rIdHeader1"/>
      <w:type w:val="nextPage"/>
      <w:pgSz w:w="12240" w:h="18720"/>
      <w:pgMar w:top="2000" w:right="1440" w:bottom="1440" w:left="1440" w:header="300" w:footer="720" w:gutter="0"/>
    </w:sectPr>
  </w:body>
</w:document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right"/>
      <w:ind w:right="-1000"/>
    </w:pPr>
    <w:r>
      <w:drawing>
        <wp:inline distT="0" distB="0" distL="0" distR="0">
          <wp:extent cx="822960" cy="822960"/>
          <wp:docPr id="1" name="GSU Seal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gsu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PH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Header1" Type="http://schemas.openxmlformats.org/officeDocument/2006/relationships/header" Target="head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-gsu.png"/></Relationships>
</file>